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4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8E46D3" w:rsidRPr="0004248D" w:rsidTr="008E46D3"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отрезок</w:t>
            </w:r>
          </w:p>
        </w:tc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Часть прямой, лежащая между двумя ее точками</w:t>
            </w:r>
          </w:p>
        </w:tc>
      </w:tr>
      <w:tr w:rsidR="008E46D3" w:rsidRPr="0004248D" w:rsidTr="008E46D3"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угол</w:t>
            </w:r>
          </w:p>
        </w:tc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Геометрическая фигура, образованная двумя лучами, выходящими из одной точки.</w:t>
            </w:r>
          </w:p>
        </w:tc>
      </w:tr>
      <w:tr w:rsidR="008E46D3" w:rsidRPr="0004248D" w:rsidTr="008E46D3"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круг</w:t>
            </w:r>
          </w:p>
        </w:tc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Часть плоскости, ограниченная окружностью</w:t>
            </w:r>
          </w:p>
        </w:tc>
      </w:tr>
      <w:tr w:rsidR="008E46D3" w:rsidRPr="0004248D" w:rsidTr="008E46D3"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окружность</w:t>
            </w:r>
          </w:p>
        </w:tc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Замкнутая плоская кривая, все точки которой одинаково удалены от ее центра</w:t>
            </w:r>
          </w:p>
        </w:tc>
      </w:tr>
      <w:tr w:rsidR="008E46D3" w:rsidRPr="0004248D" w:rsidTr="008E46D3"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радиус</w:t>
            </w:r>
          </w:p>
        </w:tc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Расстояние каждой точки окружности до ее центра.</w:t>
            </w:r>
          </w:p>
        </w:tc>
      </w:tr>
      <w:tr w:rsidR="008E46D3" w:rsidRPr="0004248D" w:rsidTr="008E46D3"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прямая</w:t>
            </w:r>
          </w:p>
        </w:tc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Ровно идущая, без изгибов линия.</w:t>
            </w:r>
          </w:p>
        </w:tc>
      </w:tr>
      <w:tr w:rsidR="008E46D3" w:rsidRPr="0004248D" w:rsidTr="008E46D3"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Перпендикулярные линии</w:t>
            </w:r>
          </w:p>
        </w:tc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Линии, образующие при пересечении прямые углы</w:t>
            </w:r>
          </w:p>
        </w:tc>
      </w:tr>
      <w:tr w:rsidR="008E46D3" w:rsidRPr="0004248D" w:rsidTr="008E46D3"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периметр</w:t>
            </w:r>
          </w:p>
        </w:tc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Сумма длин всех сторон</w:t>
            </w:r>
          </w:p>
        </w:tc>
      </w:tr>
      <w:tr w:rsidR="008E46D3" w:rsidRPr="0004248D" w:rsidTr="008E46D3"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Параллельные прямые</w:t>
            </w:r>
          </w:p>
        </w:tc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Прямые. Которые нигде не пересекаются</w:t>
            </w:r>
          </w:p>
        </w:tc>
      </w:tr>
      <w:tr w:rsidR="008E46D3" w:rsidRPr="0004248D" w:rsidTr="008E46D3"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Чтобы найти площадь, надо…</w:t>
            </w:r>
          </w:p>
        </w:tc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Надо длину умножить на ширину</w:t>
            </w:r>
          </w:p>
        </w:tc>
      </w:tr>
      <w:tr w:rsidR="008E46D3" w:rsidRPr="0004248D" w:rsidTr="008E46D3"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Чтобы найти ширину</w:t>
            </w:r>
          </w:p>
        </w:tc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Надо площадь разделить на длину</w:t>
            </w:r>
          </w:p>
        </w:tc>
      </w:tr>
      <w:tr w:rsidR="008E46D3" w:rsidRPr="0004248D" w:rsidTr="008E46D3"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луч</w:t>
            </w:r>
          </w:p>
        </w:tc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 xml:space="preserve">Часть </w:t>
            </w:r>
            <w:proofErr w:type="gramStart"/>
            <w:r w:rsidRPr="0004248D">
              <w:rPr>
                <w:sz w:val="28"/>
              </w:rPr>
              <w:t>прямой</w:t>
            </w:r>
            <w:proofErr w:type="gramEnd"/>
            <w:r w:rsidRPr="0004248D">
              <w:rPr>
                <w:sz w:val="28"/>
              </w:rPr>
              <w:t>, имеющая начало, но не имеющая конца</w:t>
            </w:r>
          </w:p>
        </w:tc>
      </w:tr>
      <w:tr w:rsidR="008E46D3" w:rsidRPr="0004248D" w:rsidTr="008E46D3"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Чтобы найти длину</w:t>
            </w:r>
          </w:p>
        </w:tc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Надо площадь разделить на ширину</w:t>
            </w:r>
          </w:p>
        </w:tc>
      </w:tr>
      <w:tr w:rsidR="008E46D3" w:rsidRPr="0004248D" w:rsidTr="008E46D3"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  <w:r w:rsidRPr="0004248D">
              <w:rPr>
                <w:sz w:val="28"/>
              </w:rPr>
              <w:t>симметрия</w:t>
            </w:r>
          </w:p>
        </w:tc>
        <w:tc>
          <w:tcPr>
            <w:tcW w:w="4261" w:type="dxa"/>
          </w:tcPr>
          <w:p w:rsidR="008E46D3" w:rsidRPr="0004248D" w:rsidRDefault="008E46D3" w:rsidP="008E46D3">
            <w:pPr>
              <w:rPr>
                <w:sz w:val="28"/>
              </w:rPr>
            </w:pPr>
          </w:p>
        </w:tc>
      </w:tr>
    </w:tbl>
    <w:p w:rsidR="00122628" w:rsidRPr="008E46D3" w:rsidRDefault="008E46D3">
      <w:pPr>
        <w:rPr>
          <w:b/>
          <w:sz w:val="28"/>
          <w:szCs w:val="28"/>
        </w:rPr>
      </w:pPr>
      <w:r>
        <w:t xml:space="preserve">                    </w:t>
      </w:r>
      <w:r w:rsidRPr="008E46D3">
        <w:rPr>
          <w:b/>
          <w:sz w:val="28"/>
          <w:szCs w:val="28"/>
        </w:rPr>
        <w:t>Приложение № 1 (математическое лото)</w:t>
      </w:r>
    </w:p>
    <w:p w:rsidR="008E46D3" w:rsidRDefault="008E46D3"/>
    <w:p w:rsidR="008E46D3" w:rsidRDefault="008E46D3"/>
    <w:p w:rsidR="008E46D3" w:rsidRDefault="008E46D3"/>
    <w:p w:rsidR="008E46D3" w:rsidRDefault="008E46D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/>
    <w:p w:rsidR="007D5D73" w:rsidRDefault="007D5D73" w:rsidP="007D5D73">
      <w:pPr>
        <w:jc w:val="center"/>
        <w:rPr>
          <w:b/>
          <w:sz w:val="28"/>
          <w:szCs w:val="28"/>
        </w:rPr>
      </w:pPr>
      <w:r w:rsidRPr="007D5D73">
        <w:rPr>
          <w:b/>
          <w:sz w:val="28"/>
          <w:szCs w:val="28"/>
        </w:rPr>
        <w:t xml:space="preserve">Приложение 2 </w:t>
      </w:r>
      <w:proofErr w:type="gramStart"/>
      <w:r w:rsidRPr="007D5D73">
        <w:rPr>
          <w:b/>
          <w:sz w:val="28"/>
          <w:szCs w:val="28"/>
        </w:rPr>
        <w:t xml:space="preserve">( </w:t>
      </w:r>
      <w:proofErr w:type="gramEnd"/>
      <w:r w:rsidRPr="007D5D73">
        <w:rPr>
          <w:b/>
          <w:sz w:val="28"/>
          <w:szCs w:val="28"/>
        </w:rPr>
        <w:t>таблица на планшете)</w:t>
      </w:r>
    </w:p>
    <w:p w:rsidR="00EE26F7" w:rsidRDefault="00EE26F7" w:rsidP="007D5D73">
      <w:pPr>
        <w:jc w:val="center"/>
        <w:rPr>
          <w:b/>
          <w:sz w:val="28"/>
          <w:szCs w:val="28"/>
        </w:rPr>
      </w:pPr>
    </w:p>
    <w:p w:rsidR="00EE26F7" w:rsidRPr="007D5D73" w:rsidRDefault="00EE26F7" w:rsidP="007D5D73">
      <w:pPr>
        <w:jc w:val="center"/>
        <w:rPr>
          <w:b/>
          <w:sz w:val="28"/>
          <w:szCs w:val="28"/>
        </w:rPr>
      </w:pPr>
      <w:r w:rsidRPr="00EE26F7">
        <w:rPr>
          <w:b/>
          <w:sz w:val="28"/>
          <w:szCs w:val="28"/>
        </w:rPr>
        <w:object w:dxaOrig="10584" w:dyaOrig="6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9.5pt;height:303pt" o:ole="">
            <v:imagedata r:id="rId5" o:title=""/>
          </v:shape>
          <o:OLEObject Type="Embed" ProgID="Word.Document.8" ShapeID="_x0000_i1025" DrawAspect="Content" ObjectID="_1350911951" r:id="rId6">
            <o:FieldCodes>\s</o:FieldCodes>
          </o:OLEObject>
        </w:object>
      </w:r>
    </w:p>
    <w:sectPr w:rsidR="00EE26F7" w:rsidRPr="007D5D73" w:rsidSect="00122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6D3"/>
    <w:rsid w:val="00122628"/>
    <w:rsid w:val="0024420D"/>
    <w:rsid w:val="004573E8"/>
    <w:rsid w:val="00495D73"/>
    <w:rsid w:val="005731A3"/>
    <w:rsid w:val="007D5D73"/>
    <w:rsid w:val="007E0493"/>
    <w:rsid w:val="008E46D3"/>
    <w:rsid w:val="009373E8"/>
    <w:rsid w:val="00B7645E"/>
    <w:rsid w:val="00EE26F7"/>
    <w:rsid w:val="00EE6FB3"/>
    <w:rsid w:val="00F40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6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6AB5D-11DF-4FE9-A17E-0B900952C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валера</cp:lastModifiedBy>
  <cp:revision>3</cp:revision>
  <dcterms:created xsi:type="dcterms:W3CDTF">2010-11-03T10:10:00Z</dcterms:created>
  <dcterms:modified xsi:type="dcterms:W3CDTF">2010-11-10T09:33:00Z</dcterms:modified>
</cp:coreProperties>
</file>