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78" w:rsidRPr="006E5945" w:rsidRDefault="00987678" w:rsidP="00987678">
      <w:pPr>
        <w:pStyle w:val="2"/>
        <w:ind w:left="54"/>
        <w:jc w:val="both"/>
      </w:pPr>
      <w:bookmarkStart w:id="0" w:name="_Toc438485724"/>
      <w:r>
        <w:t xml:space="preserve">Использование </w:t>
      </w:r>
      <w:bookmarkStart w:id="1" w:name="_GoBack"/>
      <w:r>
        <w:t>технологии</w:t>
      </w:r>
      <w:bookmarkEnd w:id="1"/>
      <w:r>
        <w:t xml:space="preserve"> визуализации на уроках информатики в начальной школе</w:t>
      </w:r>
      <w:r w:rsidRPr="006E5945">
        <w:t>.</w:t>
      </w:r>
      <w:bookmarkEnd w:id="0"/>
    </w:p>
    <w:p w:rsidR="00987678" w:rsidRDefault="00987678" w:rsidP="00987678">
      <w:pPr>
        <w:pStyle w:val="2"/>
        <w:rPr>
          <w:rFonts w:eastAsia="Times New Roman"/>
        </w:rPr>
      </w:pPr>
    </w:p>
    <w:p w:rsidR="00987678" w:rsidRPr="00AC48BF" w:rsidRDefault="00987678" w:rsidP="00987678">
      <w:r w:rsidRPr="00AC48BF">
        <w:t>В своей работе стараюсь придерживаться следующих правил:</w:t>
      </w:r>
    </w:p>
    <w:p w:rsidR="00987678" w:rsidRPr="00211627" w:rsidRDefault="00987678" w:rsidP="00987678">
      <w:r w:rsidRPr="00211627">
        <w:t>Учитель, создавая проблемную ситуацию, обнаруживая противоречивость или недостаточность знаний, вместе с детьми определяет цель урока.</w:t>
      </w:r>
    </w:p>
    <w:p w:rsidR="00987678" w:rsidRPr="00211627" w:rsidRDefault="00987678" w:rsidP="00987678">
      <w:r w:rsidRPr="00211627">
        <w:t xml:space="preserve">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 </w:t>
      </w:r>
    </w:p>
    <w:p w:rsidR="00987678" w:rsidRPr="00211627" w:rsidRDefault="00987678" w:rsidP="00987678">
      <w:r w:rsidRPr="00211627">
        <w:t>Учитель привлекает детей к открытию новых знаний. Они вместе обсуждают, для чего нужно то или иное знание, как оно пригодится в жизни.</w:t>
      </w:r>
    </w:p>
    <w:p w:rsidR="00987678" w:rsidRPr="00211627" w:rsidRDefault="00987678" w:rsidP="00987678">
      <w:r w:rsidRPr="00211627">
        <w:t xml:space="preserve">Учитель учит детей тем навыкам, которые им пригодятся в работе с информацией - составлению плана, способам эффективного запоминания, знакомит с разными источниками, используемыми для поиска информации.  В ходе учебной деятельности развивается память и мышления детей. </w:t>
      </w:r>
    </w:p>
    <w:p w:rsidR="00987678" w:rsidRPr="00211627" w:rsidRDefault="00987678" w:rsidP="00987678">
      <w:r w:rsidRPr="00211627">
        <w:t>Учитель и ребенок общаются с позиции сотрудничества; педагог показывает, как распределять роли и обязанности, работая в коллективе. При этом я стараюсь  включать  каждого в учебный процесс, а также поощрять учебное сотрудничество между учениками, учениками и учителем. В совместной деятельности у учащихся формируются общечеловеческие ценности.</w:t>
      </w:r>
    </w:p>
    <w:p w:rsidR="00987678" w:rsidRPr="00211627" w:rsidRDefault="00987678" w:rsidP="00987678">
      <w:r w:rsidRPr="00211627">
        <w:t>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:rsidR="00987678" w:rsidRPr="00211627" w:rsidRDefault="00987678" w:rsidP="00987678">
      <w:r w:rsidRPr="00211627">
        <w:t>Учитель не сравнивает детей между собой, а показывает достижения ребенка по сравнению с его вчерашними достижениями</w:t>
      </w:r>
    </w:p>
    <w:p w:rsidR="00987678" w:rsidRPr="00211627" w:rsidRDefault="00987678" w:rsidP="00987678">
      <w:r w:rsidRPr="00211627">
        <w:t>Учитель учит разным способам выражения своих мыслей, искусству спора, отстаивания собственного мнения, уважения мнения других.</w:t>
      </w:r>
    </w:p>
    <w:p w:rsidR="00987678" w:rsidRPr="00211627" w:rsidRDefault="00987678" w:rsidP="00987678">
      <w:r w:rsidRPr="00211627">
        <w:t>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</w:t>
      </w:r>
    </w:p>
    <w:p w:rsidR="00987678" w:rsidRPr="00211627" w:rsidRDefault="00987678" w:rsidP="00987678">
      <w:r w:rsidRPr="00211627">
        <w:t>Учитель и ученики вместе решают возникающие учебные проблемы. Ученикам дается возможность самостоятельно выбирать задания из предложенных.</w:t>
      </w:r>
    </w:p>
    <w:p w:rsidR="00987678" w:rsidRDefault="00987678" w:rsidP="00987678">
      <w:pPr>
        <w:ind w:firstLine="567"/>
        <w:rPr>
          <w:rFonts w:cs="Times New Roman"/>
          <w:szCs w:val="28"/>
        </w:rPr>
      </w:pPr>
      <w:r w:rsidRPr="00033312">
        <w:rPr>
          <w:rFonts w:cs="Times New Roman"/>
          <w:szCs w:val="28"/>
        </w:rPr>
        <w:lastRenderedPageBreak/>
        <w:t>Пример использования технологии визуализации</w:t>
      </w:r>
      <w:r>
        <w:rPr>
          <w:rFonts w:cs="Times New Roman"/>
          <w:szCs w:val="28"/>
        </w:rPr>
        <w:t xml:space="preserve"> </w:t>
      </w:r>
      <w:r w:rsidRPr="00033312">
        <w:rPr>
          <w:rFonts w:cs="Times New Roman"/>
          <w:szCs w:val="28"/>
        </w:rPr>
        <w:t>в ходе изучения темы «Алгоритмы», 3 класс по курсу «Информатика. (Информатика в играх и задачах)» Горячев А.В., Горина К.И., Суворова Н.И.</w:t>
      </w:r>
    </w:p>
    <w:p w:rsidR="00987678" w:rsidRDefault="00987678" w:rsidP="00987678">
      <w:pPr>
        <w:ind w:left="36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Согласно авторской программе на изучение темы отводится 8 часов. С точки зрения применения технологии визуализации рассмотрим первые пять уроков.</w:t>
      </w:r>
    </w:p>
    <w:p w:rsidR="00987678" w:rsidRPr="00033312" w:rsidRDefault="00987678" w:rsidP="00987678">
      <w:pPr>
        <w:pStyle w:val="a3"/>
        <w:numPr>
          <w:ilvl w:val="0"/>
          <w:numId w:val="2"/>
        </w:numPr>
        <w:ind w:firstLine="567"/>
        <w:jc w:val="left"/>
        <w:rPr>
          <w:rFonts w:cs="Times New Roman"/>
          <w:szCs w:val="28"/>
        </w:rPr>
      </w:pPr>
      <w:r w:rsidRPr="00033312">
        <w:rPr>
          <w:rFonts w:cs="Times New Roman"/>
          <w:szCs w:val="28"/>
        </w:rPr>
        <w:t>«Алгоритм».</w:t>
      </w:r>
    </w:p>
    <w:p w:rsidR="00987678" w:rsidRPr="00033312" w:rsidRDefault="00987678" w:rsidP="00987678">
      <w:pPr>
        <w:pStyle w:val="a3"/>
        <w:numPr>
          <w:ilvl w:val="0"/>
          <w:numId w:val="2"/>
        </w:numPr>
        <w:ind w:firstLine="567"/>
        <w:jc w:val="left"/>
        <w:rPr>
          <w:rFonts w:cs="Times New Roman"/>
          <w:szCs w:val="28"/>
        </w:rPr>
      </w:pPr>
      <w:r w:rsidRPr="00033312">
        <w:rPr>
          <w:rFonts w:cs="Times New Roman"/>
          <w:szCs w:val="28"/>
        </w:rPr>
        <w:t xml:space="preserve">«Схема алгоритма» </w:t>
      </w:r>
    </w:p>
    <w:p w:rsidR="00987678" w:rsidRPr="00033312" w:rsidRDefault="00987678" w:rsidP="00987678">
      <w:pPr>
        <w:pStyle w:val="a3"/>
        <w:numPr>
          <w:ilvl w:val="0"/>
          <w:numId w:val="2"/>
        </w:numPr>
        <w:ind w:firstLine="567"/>
        <w:jc w:val="left"/>
        <w:rPr>
          <w:rFonts w:cs="Times New Roman"/>
          <w:szCs w:val="28"/>
        </w:rPr>
      </w:pPr>
      <w:r w:rsidRPr="00033312">
        <w:rPr>
          <w:rFonts w:cs="Times New Roman"/>
          <w:szCs w:val="28"/>
        </w:rPr>
        <w:t xml:space="preserve">«Ветвление в алгоритме» </w:t>
      </w:r>
    </w:p>
    <w:p w:rsidR="00987678" w:rsidRDefault="00987678" w:rsidP="00987678">
      <w:pPr>
        <w:pStyle w:val="a3"/>
        <w:numPr>
          <w:ilvl w:val="0"/>
          <w:numId w:val="2"/>
        </w:numPr>
        <w:ind w:firstLine="567"/>
        <w:jc w:val="left"/>
        <w:rPr>
          <w:rFonts w:cs="Times New Roman"/>
          <w:szCs w:val="28"/>
        </w:rPr>
      </w:pPr>
      <w:r w:rsidRPr="00033312">
        <w:rPr>
          <w:rFonts w:cs="Times New Roman"/>
          <w:szCs w:val="28"/>
        </w:rPr>
        <w:t>«Цикл в алгоритме».</w:t>
      </w:r>
    </w:p>
    <w:p w:rsidR="00987678" w:rsidRDefault="00987678" w:rsidP="00987678">
      <w:pPr>
        <w:pStyle w:val="a3"/>
        <w:numPr>
          <w:ilvl w:val="0"/>
          <w:numId w:val="2"/>
        </w:numPr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«Алгоритмы с ветвлениями и циклами».</w:t>
      </w:r>
    </w:p>
    <w:p w:rsidR="00987678" w:rsidRPr="00033312" w:rsidRDefault="00987678" w:rsidP="00987678">
      <w:pPr>
        <w:pStyle w:val="a3"/>
        <w:ind w:left="1287" w:firstLine="0"/>
        <w:jc w:val="left"/>
        <w:rPr>
          <w:rFonts w:cs="Times New Roman"/>
          <w:szCs w:val="28"/>
        </w:rPr>
      </w:pPr>
    </w:p>
    <w:p w:rsidR="00987678" w:rsidRDefault="00987678" w:rsidP="00987678">
      <w:pPr>
        <w:pStyle w:val="3"/>
        <w:numPr>
          <w:ilvl w:val="2"/>
          <w:numId w:val="1"/>
        </w:numPr>
        <w:ind w:left="0" w:hanging="12"/>
      </w:pPr>
      <w:bookmarkStart w:id="2" w:name="_Toc438485725"/>
      <w:r w:rsidRPr="00F24009">
        <w:t>Визуализация учебной информации на этапе</w:t>
      </w:r>
      <w:r>
        <w:t xml:space="preserve"> р</w:t>
      </w:r>
      <w:r w:rsidRPr="00F24009">
        <w:t>ешения проблемы.</w:t>
      </w:r>
      <w:bookmarkEnd w:id="2"/>
    </w:p>
    <w:p w:rsidR="00987678" w:rsidRPr="00331144" w:rsidRDefault="00987678" w:rsidP="00987678"/>
    <w:p w:rsidR="00987678" w:rsidRPr="00735990" w:rsidRDefault="00987678" w:rsidP="00987678">
      <w:r w:rsidRPr="00735990">
        <w:t>1-й урок: тема «Алгоритм».</w:t>
      </w:r>
      <w:r>
        <w:t xml:space="preserve"> Фрагмент конспекта урока. Приложение 1.</w:t>
      </w:r>
    </w:p>
    <w:p w:rsidR="00987678" w:rsidRDefault="00987678" w:rsidP="00987678">
      <w:pPr>
        <w:ind w:left="36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Составление схемы знаний, выполненной учителем совместно с обучающимися., показано в таблице 2.1.</w:t>
      </w:r>
    </w:p>
    <w:p w:rsidR="00987678" w:rsidRDefault="00987678" w:rsidP="00987678">
      <w:pPr>
        <w:ind w:left="360" w:firstLine="66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2.1. Построение схемы знаний по теме «Алгоритм»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66"/>
        <w:gridCol w:w="3817"/>
        <w:gridCol w:w="3478"/>
      </w:tblGrid>
      <w:tr w:rsidR="00987678" w:rsidTr="00FC24BD">
        <w:tc>
          <w:tcPr>
            <w:tcW w:w="2612" w:type="dxa"/>
          </w:tcPr>
          <w:p w:rsidR="00987678" w:rsidRDefault="00987678" w:rsidP="00FC24BD">
            <w:pPr>
              <w:ind w:left="360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Шаг 1.</w:t>
            </w:r>
          </w:p>
          <w:p w:rsidR="00987678" w:rsidRDefault="00987678" w:rsidP="00FC24BD">
            <w:pPr>
              <w:ind w:left="66" w:firstLine="0"/>
              <w:jc w:val="left"/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135174" wp14:editId="6E28B604">
                  <wp:extent cx="1751242" cy="1114425"/>
                  <wp:effectExtent l="0" t="0" r="1905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56422" cy="1117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7678" w:rsidRDefault="00987678" w:rsidP="00FC24B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</w:tcPr>
          <w:p w:rsidR="00987678" w:rsidRDefault="00987678" w:rsidP="00FC24BD">
            <w:pPr>
              <w:ind w:left="360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Шаг 2.</w:t>
            </w:r>
          </w:p>
          <w:p w:rsidR="00987678" w:rsidRDefault="00987678" w:rsidP="00FC24BD">
            <w:pPr>
              <w:ind w:firstLine="0"/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B5A2D3" wp14:editId="0034331A">
                  <wp:extent cx="2533650" cy="1709597"/>
                  <wp:effectExtent l="0" t="0" r="0" b="508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36985" cy="1711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</w:tcPr>
          <w:p w:rsidR="00987678" w:rsidRDefault="00987678" w:rsidP="00FC24B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Шаг 3.</w:t>
            </w:r>
          </w:p>
          <w:p w:rsidR="00987678" w:rsidRDefault="00987678" w:rsidP="00FC24BD">
            <w:pPr>
              <w:ind w:firstLine="0"/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98117D" wp14:editId="5FE3C120">
                  <wp:extent cx="2295525" cy="3244635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2126" cy="3239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678" w:rsidRDefault="00987678" w:rsidP="00987678"/>
    <w:p w:rsidR="00987678" w:rsidRDefault="00987678" w:rsidP="00987678"/>
    <w:p w:rsidR="00987678" w:rsidRDefault="00987678" w:rsidP="00987678"/>
    <w:p w:rsidR="00987678" w:rsidRDefault="00987678" w:rsidP="00987678">
      <w:pPr>
        <w:ind w:left="360" w:firstLine="66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Продолжение таблицы 2.1. Построение схемы знаний по теме «Алгоритм»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87678" w:rsidTr="00FC24BD">
        <w:trPr>
          <w:trHeight w:val="5453"/>
        </w:trPr>
        <w:tc>
          <w:tcPr>
            <w:tcW w:w="9494" w:type="dxa"/>
          </w:tcPr>
          <w:p w:rsidR="00987678" w:rsidRDefault="00987678" w:rsidP="00FC24B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Шаг 4.</w:t>
            </w:r>
          </w:p>
          <w:p w:rsidR="00987678" w:rsidRDefault="00987678" w:rsidP="00FC24BD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02EF2" wp14:editId="2135DFBE">
                  <wp:extent cx="2990850" cy="3095625"/>
                  <wp:effectExtent l="0" t="0" r="0" b="9525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1169" t="29692" r="43017" b="20307"/>
                          <a:stretch/>
                        </pic:blipFill>
                        <pic:spPr bwMode="auto">
                          <a:xfrm>
                            <a:off x="0" y="0"/>
                            <a:ext cx="2995715" cy="310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678" w:rsidRDefault="00987678" w:rsidP="00987678">
      <w:pPr>
        <w:ind w:left="360" w:firstLine="567"/>
        <w:rPr>
          <w:rFonts w:cs="Times New Roman"/>
          <w:szCs w:val="28"/>
        </w:rPr>
      </w:pPr>
    </w:p>
    <w:p w:rsidR="00987678" w:rsidRDefault="00987678" w:rsidP="00987678">
      <w:pPr>
        <w:pStyle w:val="3"/>
        <w:numPr>
          <w:ilvl w:val="2"/>
          <w:numId w:val="1"/>
        </w:numPr>
        <w:ind w:left="142" w:hanging="12"/>
      </w:pPr>
      <w:bookmarkStart w:id="3" w:name="_Toc438485726"/>
      <w:r w:rsidRPr="00331144">
        <w:t xml:space="preserve">Визуализация учебной информации на </w:t>
      </w:r>
      <w:r w:rsidRPr="005600C0">
        <w:t>этапах постановки проблемы, решения проблемы и первичного закрепления</w:t>
      </w:r>
      <w:bookmarkEnd w:id="3"/>
    </w:p>
    <w:p w:rsidR="00987678" w:rsidRPr="00D86F98" w:rsidRDefault="00987678" w:rsidP="00987678"/>
    <w:p w:rsidR="00987678" w:rsidRDefault="00987678" w:rsidP="00987678">
      <w:pPr>
        <w:rPr>
          <w:rFonts w:cs="Times New Roman"/>
          <w:szCs w:val="28"/>
        </w:rPr>
      </w:pPr>
      <w:r w:rsidRPr="00735990">
        <w:t>2-й урок: тема «Схема алгоритма» (Стрелки вместо номеров).</w:t>
      </w:r>
      <w:r>
        <w:t xml:space="preserve"> Приложение 2. </w:t>
      </w:r>
      <w:r>
        <w:rPr>
          <w:rFonts w:cs="Times New Roman"/>
          <w:szCs w:val="28"/>
        </w:rPr>
        <w:t>Дополнение схемы знаний по теме «Алгоритмы»  показано в таблице 2.2., выполнено н6а этапах постановки и решения проблемы.</w:t>
      </w:r>
    </w:p>
    <w:p w:rsidR="00987678" w:rsidRDefault="00987678" w:rsidP="00987678">
      <w:pPr>
        <w:ind w:left="360" w:firstLine="66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2.2. Дополнение схемы знаний по теме «Алгоритмы»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</w:tblGrid>
      <w:tr w:rsidR="00987678" w:rsidTr="00FC24BD">
        <w:trPr>
          <w:jc w:val="center"/>
        </w:trPr>
        <w:tc>
          <w:tcPr>
            <w:tcW w:w="3284" w:type="dxa"/>
          </w:tcPr>
          <w:p w:rsidR="00987678" w:rsidRDefault="00987678" w:rsidP="00FC24BD">
            <w:pPr>
              <w:ind w:firstLine="0"/>
            </w:pPr>
            <w:r>
              <w:t>Шаг 1.</w:t>
            </w:r>
          </w:p>
          <w:p w:rsidR="00987678" w:rsidRDefault="00987678" w:rsidP="00FC24BD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52A8A7B7" wp14:editId="2B3709D3">
                  <wp:extent cx="1694710" cy="2362200"/>
                  <wp:effectExtent l="0" t="0" r="1270" b="0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95450" cy="2363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987678" w:rsidRDefault="00987678" w:rsidP="00FC24BD">
            <w:pPr>
              <w:ind w:firstLine="0"/>
            </w:pPr>
            <w:r>
              <w:t>Шаг 2.</w:t>
            </w:r>
          </w:p>
          <w:p w:rsidR="00987678" w:rsidRDefault="00987678" w:rsidP="00FC24BD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0FD87482" wp14:editId="7DFA6A4D">
                  <wp:extent cx="1446847" cy="2362200"/>
                  <wp:effectExtent l="0" t="0" r="1270" b="0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7363" cy="2363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678" w:rsidRDefault="00987678" w:rsidP="00987678">
      <w:pPr>
        <w:ind w:left="360" w:firstLine="66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Продолжение таблица 2.2. Дополнение схемы знаний по теме «Алгоритмы»</w:t>
      </w:r>
    </w:p>
    <w:tbl>
      <w:tblPr>
        <w:tblStyle w:val="a4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87678" w:rsidTr="00FC24BD">
        <w:trPr>
          <w:trHeight w:val="8997"/>
        </w:trPr>
        <w:tc>
          <w:tcPr>
            <w:tcW w:w="9854" w:type="dxa"/>
          </w:tcPr>
          <w:p w:rsidR="00987678" w:rsidRDefault="00987678" w:rsidP="00FC24BD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Шаг 3. </w:t>
            </w:r>
          </w:p>
          <w:p w:rsidR="00987678" w:rsidRDefault="00987678" w:rsidP="00FC24BD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564F5960" wp14:editId="3D24A3D9">
                  <wp:extent cx="4714875" cy="5229849"/>
                  <wp:effectExtent l="0" t="0" r="0" b="9525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718439" cy="5233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678" w:rsidRPr="00735990" w:rsidRDefault="00987678" w:rsidP="00987678"/>
    <w:p w:rsidR="00987678" w:rsidRPr="00556713" w:rsidRDefault="00987678" w:rsidP="00987678">
      <w:pPr>
        <w:pStyle w:val="a3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На этапе п</w:t>
      </w:r>
      <w:r w:rsidRPr="00556713">
        <w:rPr>
          <w:rFonts w:cs="Times New Roman"/>
          <w:szCs w:val="28"/>
        </w:rPr>
        <w:t>ервично</w:t>
      </w:r>
      <w:r>
        <w:rPr>
          <w:rFonts w:cs="Times New Roman"/>
          <w:szCs w:val="28"/>
        </w:rPr>
        <w:t>го закрепление выполнена в</w:t>
      </w:r>
      <w:r w:rsidRPr="00DD48BB">
        <w:rPr>
          <w:rFonts w:cs="Times New Roman"/>
          <w:b/>
          <w:i/>
          <w:szCs w:val="28"/>
        </w:rPr>
        <w:t>изуализация команд алгоритма</w:t>
      </w:r>
      <w:r w:rsidRPr="00556713">
        <w:rPr>
          <w:rFonts w:cs="Times New Roman"/>
          <w:szCs w:val="28"/>
        </w:rPr>
        <w:t xml:space="preserve"> (примен</w:t>
      </w:r>
      <w:r>
        <w:rPr>
          <w:rFonts w:cs="Times New Roman"/>
          <w:szCs w:val="28"/>
        </w:rPr>
        <w:t>ены</w:t>
      </w:r>
      <w:r w:rsidRPr="00556713">
        <w:rPr>
          <w:rFonts w:cs="Times New Roman"/>
          <w:szCs w:val="28"/>
        </w:rPr>
        <w:t xml:space="preserve"> условные обозначения в алгоритме).</w:t>
      </w:r>
      <w:r>
        <w:rPr>
          <w:rFonts w:cs="Times New Roman"/>
          <w:szCs w:val="28"/>
        </w:rPr>
        <w:t xml:space="preserve"> В задании</w:t>
      </w:r>
      <w:r w:rsidRPr="00556713">
        <w:rPr>
          <w:rFonts w:cs="Times New Roman"/>
          <w:szCs w:val="28"/>
        </w:rPr>
        <w:t xml:space="preserve"> 8</w:t>
      </w:r>
      <w:r>
        <w:rPr>
          <w:rFonts w:cs="Times New Roman"/>
          <w:szCs w:val="28"/>
        </w:rPr>
        <w:t xml:space="preserve"> </w:t>
      </w:r>
      <w:r w:rsidRPr="00556713">
        <w:rPr>
          <w:rFonts w:cs="Times New Roman"/>
          <w:szCs w:val="28"/>
        </w:rPr>
        <w:t xml:space="preserve">(алгоритм «Доползи до листа») </w:t>
      </w:r>
      <w:r>
        <w:rPr>
          <w:rFonts w:cs="Times New Roman"/>
          <w:szCs w:val="28"/>
        </w:rPr>
        <w:t xml:space="preserve">слова </w:t>
      </w:r>
      <w:r w:rsidRPr="00556713">
        <w:rPr>
          <w:rFonts w:cs="Times New Roman"/>
          <w:szCs w:val="28"/>
        </w:rPr>
        <w:t>«вправо», «влево»</w:t>
      </w:r>
      <w:r>
        <w:rPr>
          <w:rFonts w:cs="Times New Roman"/>
          <w:szCs w:val="28"/>
        </w:rPr>
        <w:t xml:space="preserve"> заменены </w:t>
      </w:r>
      <w:r w:rsidRPr="004C7D6F">
        <w:rPr>
          <w:rFonts w:cs="Times New Roman"/>
          <w:szCs w:val="28"/>
        </w:rPr>
        <w:t>стрелочками</w:t>
      </w:r>
    </w:p>
    <w:p w:rsidR="00987678" w:rsidRDefault="00987678" w:rsidP="00987678">
      <w:pPr>
        <w:ind w:left="360" w:firstLine="567"/>
        <w:rPr>
          <w:rFonts w:cs="Times New Roman"/>
          <w:szCs w:val="28"/>
        </w:rPr>
      </w:pPr>
    </w:p>
    <w:p w:rsidR="00987678" w:rsidRPr="004C7D6F" w:rsidRDefault="00987678" w:rsidP="00987678">
      <w:pPr>
        <w:pStyle w:val="3"/>
        <w:numPr>
          <w:ilvl w:val="2"/>
          <w:numId w:val="1"/>
        </w:numPr>
        <w:ind w:left="0" w:hanging="12"/>
      </w:pPr>
      <w:bookmarkStart w:id="4" w:name="_Toc438485727"/>
      <w:r>
        <w:t>Визуализация на этапе рефлексии</w:t>
      </w:r>
      <w:bookmarkEnd w:id="4"/>
    </w:p>
    <w:p w:rsidR="00987678" w:rsidRDefault="00987678" w:rsidP="00987678">
      <w:pPr>
        <w:ind w:left="360" w:firstLine="567"/>
        <w:rPr>
          <w:rFonts w:cs="Times New Roman"/>
          <w:szCs w:val="28"/>
        </w:rPr>
      </w:pPr>
    </w:p>
    <w:p w:rsidR="00987678" w:rsidRDefault="00987678" w:rsidP="00987678">
      <w:pPr>
        <w:ind w:left="360" w:firstLine="567"/>
        <w:rPr>
          <w:rFonts w:cs="Times New Roman"/>
          <w:szCs w:val="28"/>
        </w:rPr>
      </w:pPr>
      <w:r>
        <w:t>3</w:t>
      </w:r>
      <w:r w:rsidRPr="00735990">
        <w:t xml:space="preserve">-й урок: тема </w:t>
      </w:r>
      <w:r w:rsidRPr="00D86F86">
        <w:rPr>
          <w:rFonts w:cs="Times New Roman"/>
          <w:szCs w:val="28"/>
        </w:rPr>
        <w:t>Ветвление в алгоритме.</w:t>
      </w:r>
      <w:r w:rsidRPr="00A30019">
        <w:rPr>
          <w:rFonts w:cs="Times New Roman"/>
          <w:szCs w:val="28"/>
        </w:rPr>
        <w:t xml:space="preserve"> (Стрелка «ДА» или стрелка «НЕТ»)</w:t>
      </w:r>
      <w:r>
        <w:rPr>
          <w:rFonts w:cs="Times New Roman"/>
          <w:szCs w:val="28"/>
        </w:rPr>
        <w:t xml:space="preserve">. Приложение 3. </w:t>
      </w:r>
    </w:p>
    <w:p w:rsidR="00987678" w:rsidRDefault="00987678" w:rsidP="00987678">
      <w:r>
        <w:t>На этапе рефлексии каждому обучающемуся выдается схема на листочке  схема знаний предыдущего урока (шаг 3 урок 2)  с заданием дополнить схему тем, что дети узнали на данном уроке. В результате схема знаний по теме «Алгоритмы» приобретает вид на рис.2.1.</w:t>
      </w:r>
    </w:p>
    <w:p w:rsidR="00987678" w:rsidRDefault="00987678" w:rsidP="0098767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82A66A7" wp14:editId="1DB0FC85">
            <wp:simplePos x="0" y="0"/>
            <wp:positionH relativeFrom="column">
              <wp:posOffset>215265</wp:posOffset>
            </wp:positionH>
            <wp:positionV relativeFrom="paragraph">
              <wp:posOffset>85725</wp:posOffset>
            </wp:positionV>
            <wp:extent cx="5884545" cy="5172075"/>
            <wp:effectExtent l="0" t="0" r="1905" b="9525"/>
            <wp:wrapTopAndBottom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84545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Рис.2.1 Схема знаний по теме «Алгоритмы» после урока «Ветвление в алгоритме.</w:t>
      </w:r>
    </w:p>
    <w:p w:rsidR="00987678" w:rsidRDefault="00987678" w:rsidP="00987678">
      <w:r>
        <w:t xml:space="preserve">Таким же образом, на этапе рефлексии </w:t>
      </w:r>
      <w:r w:rsidRPr="007D5A5F">
        <w:t>4-го урока тема «Цикл в алгоритме»</w:t>
      </w:r>
      <w:r>
        <w:t xml:space="preserve"> схема дополняется до схемы на рисунке 2.2. </w:t>
      </w:r>
    </w:p>
    <w:p w:rsidR="00987678" w:rsidRDefault="00987678" w:rsidP="00987678">
      <w:r>
        <w:rPr>
          <w:noProof/>
          <w:lang w:eastAsia="ru-RU"/>
        </w:rPr>
        <w:lastRenderedPageBreak/>
        <w:drawing>
          <wp:inline distT="0" distB="0" distL="0" distR="0" wp14:anchorId="3ADC0A0F" wp14:editId="267AA6D6">
            <wp:extent cx="5743575" cy="4867275"/>
            <wp:effectExtent l="0" t="0" r="9525" b="9525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1956" cy="4865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678" w:rsidRDefault="00987678" w:rsidP="00987678">
      <w:r>
        <w:t>Рис.2.2 Схема знаний по теме «Алгоритмы» после урока «Цикл в алгоритме.</w:t>
      </w:r>
    </w:p>
    <w:p w:rsidR="00987678" w:rsidRDefault="00987678" w:rsidP="00987678"/>
    <w:p w:rsidR="00987678" w:rsidRPr="00D67759" w:rsidRDefault="00987678" w:rsidP="00987678">
      <w:pPr>
        <w:pStyle w:val="3"/>
        <w:numPr>
          <w:ilvl w:val="2"/>
          <w:numId w:val="1"/>
        </w:numPr>
        <w:ind w:left="0" w:hanging="12"/>
      </w:pPr>
      <w:bookmarkStart w:id="5" w:name="_Toc438485728"/>
      <w:r w:rsidRPr="00C540F2">
        <w:t>Визуализация на этапе актуализации</w:t>
      </w:r>
      <w:r>
        <w:t xml:space="preserve">, </w:t>
      </w:r>
      <w:r w:rsidRPr="00D67759">
        <w:t xml:space="preserve">постановки проблемы </w:t>
      </w:r>
      <w:r>
        <w:br/>
      </w:r>
      <w:r w:rsidRPr="00D67759">
        <w:t>и решения проблемы.</w:t>
      </w:r>
      <w:bookmarkEnd w:id="5"/>
    </w:p>
    <w:p w:rsidR="00987678" w:rsidRDefault="00987678" w:rsidP="00987678"/>
    <w:p w:rsidR="00987678" w:rsidRDefault="00987678" w:rsidP="00987678">
      <w:pPr>
        <w:rPr>
          <w:rFonts w:cs="Times New Roman"/>
          <w:szCs w:val="28"/>
        </w:rPr>
      </w:pPr>
      <w:r>
        <w:t>5</w:t>
      </w:r>
      <w:r w:rsidRPr="00735990">
        <w:t>-й урок: тема «Алгоритмы с ветвлениями и циклами».</w:t>
      </w:r>
      <w:r>
        <w:t xml:space="preserve"> (Сложные алгоритмы). </w:t>
      </w:r>
      <w:r>
        <w:rPr>
          <w:rFonts w:cs="Times New Roman"/>
          <w:szCs w:val="28"/>
        </w:rPr>
        <w:t xml:space="preserve"> Приложение 4. </w:t>
      </w:r>
    </w:p>
    <w:p w:rsidR="00987678" w:rsidRDefault="00987678" w:rsidP="00987678">
      <w:r>
        <w:t xml:space="preserve">Схема на рисунке 2.3 является схемой знаний по теме «Алгоритмы» курса </w:t>
      </w:r>
      <w:r w:rsidRPr="00033312">
        <w:t>«Информатика. (Информатика в играх и задачах)» Горячев А.В., Горина К.И., Суворова Н.И.</w:t>
      </w:r>
      <w:r>
        <w:t xml:space="preserve">. </w:t>
      </w:r>
      <w:r w:rsidRPr="00033312">
        <w:t>3</w:t>
      </w:r>
      <w:r>
        <w:t> </w:t>
      </w:r>
      <w:r w:rsidRPr="00033312">
        <w:t>класс</w:t>
      </w:r>
      <w:r>
        <w:t>. Тема изучается в первой четверти. Данную схему можно еще «сжать» и дополнить на уроках   7-8 и использовать укрупненный вариант. Рис.2.4 и применить  для подготовки к контрольной работе.</w:t>
      </w:r>
    </w:p>
    <w:p w:rsidR="00987678" w:rsidRPr="00470AB0" w:rsidRDefault="00987678" w:rsidP="00987678">
      <w:pPr>
        <w:rPr>
          <w:rFonts w:cs="Times New Roman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788AA06" wp14:editId="70EF6F82">
            <wp:extent cx="5619750" cy="49149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23172" cy="4917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678" w:rsidRDefault="00987678" w:rsidP="00987678">
      <w:r>
        <w:t>Рис.2.3. Схема знаний по теме «Алгоритмы»</w:t>
      </w:r>
    </w:p>
    <w:p w:rsidR="00987678" w:rsidRDefault="00987678" w:rsidP="00987678">
      <w:pPr>
        <w:jc w:val="left"/>
      </w:pPr>
      <w:r>
        <w:rPr>
          <w:noProof/>
          <w:lang w:eastAsia="ru-RU"/>
        </w:rPr>
        <w:drawing>
          <wp:inline distT="0" distB="0" distL="0" distR="0" wp14:anchorId="5FEF2B7C" wp14:editId="75641587">
            <wp:extent cx="4879239" cy="313090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76507" cy="3129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678" w:rsidRDefault="00987678" w:rsidP="00987678">
      <w:r>
        <w:t>Рис. 2.4 Сжатая схема знаний по теме «Алгоритмы»</w:t>
      </w:r>
    </w:p>
    <w:p w:rsidR="00FC289F" w:rsidRDefault="00FC289F"/>
    <w:sectPr w:rsidR="00FC289F" w:rsidSect="00D830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E1972"/>
    <w:multiLevelType w:val="multilevel"/>
    <w:tmpl w:val="B03A3E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B7D4602"/>
    <w:multiLevelType w:val="hybridMultilevel"/>
    <w:tmpl w:val="77149FA2"/>
    <w:lvl w:ilvl="0" w:tplc="BA9C84F0">
      <w:start w:val="1"/>
      <w:numFmt w:val="decimal"/>
      <w:lvlText w:val="%1 урок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78"/>
    <w:rsid w:val="00987678"/>
    <w:rsid w:val="00D830F0"/>
    <w:rsid w:val="00DC3327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7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7678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color w:val="000000" w:themeColor="text1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7678"/>
    <w:pPr>
      <w:keepNext/>
      <w:keepLines/>
      <w:ind w:firstLine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678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678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List Paragraph"/>
    <w:basedOn w:val="a"/>
    <w:uiPriority w:val="34"/>
    <w:qFormat/>
    <w:rsid w:val="00987678"/>
    <w:pPr>
      <w:ind w:left="720"/>
      <w:contextualSpacing/>
    </w:pPr>
  </w:style>
  <w:style w:type="table" w:styleId="a4">
    <w:name w:val="Table Grid"/>
    <w:basedOn w:val="a1"/>
    <w:uiPriority w:val="59"/>
    <w:rsid w:val="0098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7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7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7678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color w:val="000000" w:themeColor="text1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7678"/>
    <w:pPr>
      <w:keepNext/>
      <w:keepLines/>
      <w:ind w:firstLine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678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678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List Paragraph"/>
    <w:basedOn w:val="a"/>
    <w:uiPriority w:val="34"/>
    <w:qFormat/>
    <w:rsid w:val="00987678"/>
    <w:pPr>
      <w:ind w:left="720"/>
      <w:contextualSpacing/>
    </w:pPr>
  </w:style>
  <w:style w:type="table" w:styleId="a4">
    <w:name w:val="Table Grid"/>
    <w:basedOn w:val="a1"/>
    <w:uiPriority w:val="59"/>
    <w:rsid w:val="0098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7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2020-02-09T14:52:00Z</dcterms:created>
  <dcterms:modified xsi:type="dcterms:W3CDTF">2020-02-09T14:54:00Z</dcterms:modified>
</cp:coreProperties>
</file>