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82" w:rsidRPr="002C4E82" w:rsidRDefault="002C4E82" w:rsidP="002C4E82">
      <w:pPr>
        <w:shd w:val="clear" w:color="auto" w:fill="F4F4F4"/>
        <w:spacing w:before="75" w:after="225" w:line="360" w:lineRule="atLeast"/>
        <w:jc w:val="center"/>
        <w:rPr>
          <w:rFonts w:ascii="Roboto" w:eastAsia="Times New Roman" w:hAnsi="Roboto" w:cs="Times New Roman"/>
          <w:color w:val="2E2E2E"/>
          <w:sz w:val="18"/>
          <w:szCs w:val="18"/>
          <w:lang w:eastAsia="ru-RU"/>
        </w:rPr>
      </w:pPr>
      <w:r w:rsidRPr="002C4E82">
        <w:rPr>
          <w:rFonts w:ascii="Roboto" w:eastAsia="Times New Roman" w:hAnsi="Roboto" w:cs="Times New Roman"/>
          <w:b/>
          <w:bCs/>
          <w:color w:val="2E2E2E"/>
          <w:sz w:val="18"/>
          <w:szCs w:val="18"/>
          <w:lang w:eastAsia="ru-RU"/>
        </w:rPr>
        <w:t>Меропр</w:t>
      </w:r>
      <w:bookmarkStart w:id="0" w:name="_GoBack"/>
      <w:bookmarkEnd w:id="0"/>
      <w:r w:rsidRPr="002C4E82">
        <w:rPr>
          <w:rFonts w:ascii="Roboto" w:eastAsia="Times New Roman" w:hAnsi="Roboto" w:cs="Times New Roman"/>
          <w:b/>
          <w:bCs/>
          <w:color w:val="2E2E2E"/>
          <w:sz w:val="18"/>
          <w:szCs w:val="18"/>
          <w:lang w:eastAsia="ru-RU"/>
        </w:rPr>
        <w:t xml:space="preserve">иятия информационно-просветительской кампании, направленной на снижение курения сигарет и потребления электронной курительной продукции (электронных сигарет, </w:t>
      </w:r>
      <w:proofErr w:type="spellStart"/>
      <w:r w:rsidRPr="002C4E82">
        <w:rPr>
          <w:rFonts w:ascii="Roboto" w:eastAsia="Times New Roman" w:hAnsi="Roboto" w:cs="Times New Roman"/>
          <w:b/>
          <w:bCs/>
          <w:color w:val="2E2E2E"/>
          <w:sz w:val="18"/>
          <w:szCs w:val="18"/>
          <w:lang w:eastAsia="ru-RU"/>
        </w:rPr>
        <w:t>вейпов</w:t>
      </w:r>
      <w:proofErr w:type="spellEnd"/>
      <w:r w:rsidRPr="002C4E82">
        <w:rPr>
          <w:rFonts w:ascii="Roboto" w:eastAsia="Times New Roman" w:hAnsi="Roboto" w:cs="Times New Roman"/>
          <w:b/>
          <w:bCs/>
          <w:color w:val="2E2E2E"/>
          <w:sz w:val="18"/>
          <w:szCs w:val="18"/>
          <w:lang w:eastAsia="ru-RU"/>
        </w:rPr>
        <w:t>, кальянов) среди молодежи</w:t>
      </w:r>
    </w:p>
    <w:tbl>
      <w:tblPr>
        <w:tblpPr w:leftFromText="45" w:rightFromText="45" w:vertAnchor="text"/>
        <w:tblW w:w="13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219"/>
        <w:gridCol w:w="4601"/>
        <w:gridCol w:w="5263"/>
      </w:tblGrid>
      <w:tr w:rsidR="002C4E82" w:rsidRPr="002C4E82" w:rsidTr="002C4E82">
        <w:trPr>
          <w:trHeight w:val="75"/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75" w:lineRule="atLeast"/>
              <w:jc w:val="center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п</w:t>
            </w:r>
            <w:proofErr w:type="gramEnd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75" w:lineRule="atLeast"/>
              <w:jc w:val="center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75" w:lineRule="atLeast"/>
              <w:jc w:val="center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Место размещения информационных материалов и проведения мероприятий</w:t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75" w:lineRule="atLeast"/>
              <w:jc w:val="center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Форма оценки эффективности мероприятий</w:t>
            </w:r>
          </w:p>
        </w:tc>
      </w:tr>
      <w:tr w:rsidR="002C4E82" w:rsidRPr="002C4E82" w:rsidTr="002C4E82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 xml:space="preserve">Информирование студенческой молодежи и школьников старших классов о доступности информационных видео, презентационных и печатных материалов,  разработанных </w:t>
            </w:r>
            <w:proofErr w:type="spell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ККЦОЗиМП</w:t>
            </w:r>
            <w:proofErr w:type="spellEnd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 xml:space="preserve">» и Министерством здравоохранения Российской Федерации  совместно с АНО «Национальные приоритеты», содержащих сведения  о последствиях курения сигарет и потребления электронной курительной продукции (электронных сигарет, </w:t>
            </w:r>
            <w:proofErr w:type="spell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вейпов</w:t>
            </w:r>
            <w:proofErr w:type="spellEnd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, кальянов)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Сайт КГБУЗ «Красноярский краевой Центр общественного здоровья и медицинской профилактики (далее-</w:t>
            </w:r>
            <w:proofErr w:type="spell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ККЦОЗиМП</w:t>
            </w:r>
            <w:proofErr w:type="spellEnd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)-</w:t>
            </w:r>
          </w:p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hyperlink r:id="rId5" w:history="1">
              <w:r w:rsidRPr="002C4E82">
                <w:rPr>
                  <w:rFonts w:ascii="Roboto" w:eastAsia="Times New Roman" w:hAnsi="Roboto" w:cs="Times New Roman"/>
                  <w:color w:val="0000FF"/>
                  <w:sz w:val="18"/>
                  <w:szCs w:val="18"/>
                  <w:lang w:eastAsia="ru-RU"/>
                </w:rPr>
                <w:t>https://www.krascmp.ru/</w:t>
              </w:r>
            </w:hyperlink>
          </w:p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proofErr w:type="gram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 xml:space="preserve">Странички </w:t>
            </w:r>
            <w:proofErr w:type="spell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ККЦОЗиМП</w:t>
            </w:r>
            <w:proofErr w:type="spellEnd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 xml:space="preserve"> в социальных сетях «Одноклассники», «</w:t>
            </w:r>
            <w:proofErr w:type="spell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» (по ссылкам</w:t>
            </w:r>
            <w:proofErr w:type="gramEnd"/>
          </w:p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hyperlink r:id="rId6" w:history="1">
              <w:r w:rsidRPr="002C4E82">
                <w:rPr>
                  <w:rFonts w:ascii="Roboto" w:eastAsia="Times New Roman" w:hAnsi="Roboto" w:cs="Times New Roman"/>
                  <w:color w:val="0000FF"/>
                  <w:sz w:val="18"/>
                  <w:szCs w:val="18"/>
                  <w:lang w:eastAsia="ru-RU"/>
                </w:rPr>
                <w:t>https://vk.com/centerforpreventivemedicine</w:t>
              </w:r>
            </w:hyperlink>
          </w:p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hyperlink r:id="rId7" w:history="1">
              <w:r w:rsidRPr="002C4E82">
                <w:rPr>
                  <w:rFonts w:ascii="Roboto" w:eastAsia="Times New Roman" w:hAnsi="Roboto" w:cs="Times New Roman"/>
                  <w:color w:val="0000FF"/>
                  <w:sz w:val="18"/>
                  <w:szCs w:val="18"/>
                  <w:lang w:eastAsia="ru-RU"/>
                </w:rPr>
                <w:t>https://ok.ru/group53628137570511</w:t>
              </w:r>
            </w:hyperlink>
          </w:p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а также </w:t>
            </w:r>
            <w:hyperlink r:id="rId8" w:history="1">
              <w:r w:rsidRPr="002C4E82">
                <w:rPr>
                  <w:rFonts w:ascii="Roboto" w:eastAsia="Times New Roman" w:hAnsi="Roboto" w:cs="Times New Roman"/>
                  <w:color w:val="0000FF"/>
                  <w:sz w:val="18"/>
                  <w:szCs w:val="18"/>
                  <w:lang w:eastAsia="ru-RU"/>
                </w:rPr>
                <w:t>https://disk.yandex.ru/d/1gmwhoyEMR5bqw</w:t>
              </w:r>
            </w:hyperlink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,</w:t>
            </w:r>
          </w:p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сообщество «Давай бросать» от национального проекта «Демография» в социальной сети </w:t>
            </w:r>
            <w:proofErr w:type="spell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fldChar w:fldCharType="begin"/>
            </w: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instrText xml:space="preserve"> HYPERLINK "https://vk.com/davaibrosat" \t "_blank" </w:instrText>
            </w: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fldChar w:fldCharType="separate"/>
            </w:r>
            <w:r w:rsidRPr="002C4E82">
              <w:rPr>
                <w:rFonts w:ascii="Roboto" w:eastAsia="Times New Roman" w:hAnsi="Roboto" w:cs="Times New Roman"/>
                <w:color w:val="0000FF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fldChar w:fldCharType="end"/>
            </w: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 xml:space="preserve"> и </w:t>
            </w:r>
            <w:proofErr w:type="spell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мессенджере</w:t>
            </w:r>
            <w:proofErr w:type="spellEnd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 </w:t>
            </w:r>
            <w:proofErr w:type="spell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fldChar w:fldCharType="begin"/>
            </w: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instrText xml:space="preserve"> HYPERLINK "https://t.me/davaibrosat" \t "_blank" </w:instrText>
            </w: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fldChar w:fldCharType="separate"/>
            </w:r>
            <w:r w:rsidRPr="002C4E82">
              <w:rPr>
                <w:rFonts w:ascii="Roboto" w:eastAsia="Times New Roman" w:hAnsi="Roboto" w:cs="Times New Roman"/>
                <w:color w:val="0000FF"/>
                <w:sz w:val="18"/>
                <w:szCs w:val="18"/>
                <w:lang w:eastAsia="ru-RU"/>
              </w:rPr>
              <w:t>Телеграм</w:t>
            </w:r>
            <w:proofErr w:type="spellEnd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Заполнение студентами и школьниками анонимной  анкеты (Яндекс-формы) по ссылке </w:t>
            </w:r>
            <w:hyperlink r:id="rId9" w:history="1">
              <w:r w:rsidRPr="002C4E82">
                <w:rPr>
                  <w:rFonts w:ascii="Roboto" w:eastAsia="Times New Roman" w:hAnsi="Roboto" w:cs="Times New Roman"/>
                  <w:color w:val="0000FF"/>
                  <w:sz w:val="18"/>
                  <w:szCs w:val="18"/>
                  <w:lang w:eastAsia="ru-RU"/>
                </w:rPr>
                <w:t>https://forms.yandex.ru/cloud/650a6885eb6146126df00770/</w:t>
              </w:r>
            </w:hyperlink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 xml:space="preserve">  с вопросами, содержащими сведения о потреблении </w:t>
            </w:r>
            <w:proofErr w:type="spell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никотинсодержащей</w:t>
            </w:r>
            <w:proofErr w:type="spellEnd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 xml:space="preserve"> продукции; информированности  о последствиях ее потребления и о федеральном законодательстве</w:t>
            </w:r>
          </w:p>
        </w:tc>
      </w:tr>
      <w:tr w:rsidR="002C4E82" w:rsidRPr="002C4E82" w:rsidTr="002C4E82">
        <w:trPr>
          <w:trHeight w:val="1275"/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2.</w:t>
            </w:r>
          </w:p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 </w:t>
            </w:r>
          </w:p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lastRenderedPageBreak/>
              <w:t> </w:t>
            </w:r>
          </w:p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lastRenderedPageBreak/>
              <w:t xml:space="preserve">Использование видеозаписи </w:t>
            </w:r>
            <w:proofErr w:type="spell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вебинара</w:t>
            </w:r>
            <w:proofErr w:type="spellEnd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 xml:space="preserve"> «ЭСДН (электронные средства доставки никотина) – современные «тихие убийцы» и других просветительских </w:t>
            </w: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lastRenderedPageBreak/>
              <w:t>материалов для групповых занятий с молодежью, с заполнением участниками занятий анонимной анкеты (Яндекс-формы по ссылке, указанной в п. 1)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lastRenderedPageBreak/>
              <w:t xml:space="preserve">Сайт </w:t>
            </w:r>
            <w:proofErr w:type="spell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ККЦОЗиМП</w:t>
            </w:r>
            <w:proofErr w:type="spellEnd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 </w:t>
            </w:r>
          </w:p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hyperlink r:id="rId10" w:history="1">
              <w:r w:rsidRPr="002C4E82">
                <w:rPr>
                  <w:rFonts w:ascii="Roboto" w:eastAsia="Times New Roman" w:hAnsi="Roboto" w:cs="Times New Roman"/>
                  <w:color w:val="0000FF"/>
                  <w:sz w:val="18"/>
                  <w:szCs w:val="18"/>
                  <w:lang w:eastAsia="ru-RU"/>
                </w:rPr>
                <w:t>https://www.krascmp.ru/videoroliki-2/</w:t>
              </w:r>
            </w:hyperlink>
          </w:p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hyperlink r:id="rId11" w:history="1">
              <w:r w:rsidRPr="002C4E82">
                <w:rPr>
                  <w:rFonts w:ascii="Roboto" w:eastAsia="Times New Roman" w:hAnsi="Roboto" w:cs="Times New Roman"/>
                  <w:color w:val="0000FF"/>
                  <w:sz w:val="18"/>
                  <w:szCs w:val="18"/>
                  <w:lang w:eastAsia="ru-RU"/>
                </w:rPr>
                <w:t>https://rutube.ru/video/7f5d7a5e19dba24f371ed8ae4c40247d/</w:t>
              </w:r>
            </w:hyperlink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lastRenderedPageBreak/>
              <w:t>Число занятий, число участников</w:t>
            </w:r>
          </w:p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 </w:t>
            </w:r>
          </w:p>
        </w:tc>
      </w:tr>
      <w:tr w:rsidR="002C4E82" w:rsidRPr="002C4E82" w:rsidTr="002C4E82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Организация молодежных рейдов для выявления нарушений Федерального закона №15-ФЗ от 23.02.2013 и №303 ФЗ от 21.07.2020 в части курения и «парения» в запрещенных местах</w:t>
            </w:r>
            <w:proofErr w:type="gram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.</w:t>
            </w:r>
            <w:proofErr w:type="gramEnd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в</w:t>
            </w:r>
            <w:proofErr w:type="gramEnd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 xml:space="preserve"> закрытых помещениях и на территориях учреждений образования)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Территории образовательных учреждений</w:t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proofErr w:type="spell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Фотофиксация</w:t>
            </w:r>
            <w:proofErr w:type="spellEnd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 xml:space="preserve"> нарушений;</w:t>
            </w:r>
          </w:p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предложения заполнения анонимной анкеты (Яндекс-формы, указанной в п.1),</w:t>
            </w:r>
          </w:p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информирование о доступности  информационных видео, презентационных  и печатных материалов по ссылкам, указанным в п.1;</w:t>
            </w:r>
          </w:p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предоставление сведений о  нарушениях законов № 15-ФЗ и № 303-ФЗ руководству учреждений образования для принятия  мер</w:t>
            </w:r>
          </w:p>
        </w:tc>
      </w:tr>
      <w:tr w:rsidR="002C4E82" w:rsidRPr="002C4E82" w:rsidTr="002C4E82">
        <w:trPr>
          <w:tblCellSpacing w:w="0" w:type="dxa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 xml:space="preserve">Проведение </w:t>
            </w:r>
            <w:proofErr w:type="gram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интернет-опроса</w:t>
            </w:r>
            <w:proofErr w:type="gramEnd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 xml:space="preserve"> среди учащихся по вопросам информирования о последствиях потребления электронных сигарет  или </w:t>
            </w:r>
            <w:proofErr w:type="spellStart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вейпов</w:t>
            </w:r>
            <w:proofErr w:type="spellEnd"/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Яндекс-форма по ссылке</w:t>
            </w:r>
          </w:p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hyperlink r:id="rId12" w:history="1">
              <w:r w:rsidRPr="002C4E82">
                <w:rPr>
                  <w:rFonts w:ascii="Roboto" w:eastAsia="Times New Roman" w:hAnsi="Roboto" w:cs="Times New Roman"/>
                  <w:color w:val="0000FF"/>
                  <w:sz w:val="18"/>
                  <w:szCs w:val="18"/>
                  <w:lang w:eastAsia="ru-RU"/>
                </w:rPr>
                <w:t>https://forms.yandex.ru/cloud/650a6885eb6146126df00770/</w:t>
              </w:r>
            </w:hyperlink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    </w:t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2C4E82" w:rsidRPr="002C4E82" w:rsidRDefault="002C4E82" w:rsidP="002C4E82">
            <w:pPr>
              <w:spacing w:before="75" w:after="225" w:line="360" w:lineRule="atLeast"/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</w:pPr>
            <w:r w:rsidRPr="002C4E82">
              <w:rPr>
                <w:rFonts w:ascii="Roboto" w:eastAsia="Times New Roman" w:hAnsi="Roboto" w:cs="Times New Roman"/>
                <w:color w:val="2E2E2E"/>
                <w:sz w:val="18"/>
                <w:szCs w:val="18"/>
                <w:lang w:eastAsia="ru-RU"/>
              </w:rPr>
              <w:t>Количество заполненных анкет, доля участников, получивших полезную информацию (п. 13.1 и п.14.1 Яндекс-формы)</w:t>
            </w:r>
          </w:p>
        </w:tc>
      </w:tr>
    </w:tbl>
    <w:p w:rsidR="002C4E82" w:rsidRPr="002C4E82" w:rsidRDefault="002C4E82" w:rsidP="002C4E82">
      <w:pPr>
        <w:shd w:val="clear" w:color="auto" w:fill="F4F4F4"/>
        <w:spacing w:before="75" w:after="225" w:line="360" w:lineRule="atLeast"/>
        <w:rPr>
          <w:rFonts w:ascii="Roboto" w:eastAsia="Times New Roman" w:hAnsi="Roboto" w:cs="Times New Roman"/>
          <w:color w:val="2E2E2E"/>
          <w:sz w:val="18"/>
          <w:szCs w:val="18"/>
          <w:lang w:eastAsia="ru-RU"/>
        </w:rPr>
      </w:pPr>
      <w:r w:rsidRPr="002C4E82">
        <w:rPr>
          <w:rFonts w:ascii="Roboto" w:eastAsia="Times New Roman" w:hAnsi="Roboto" w:cs="Times New Roman"/>
          <w:color w:val="2E2E2E"/>
          <w:sz w:val="18"/>
          <w:szCs w:val="18"/>
          <w:lang w:eastAsia="ru-RU"/>
        </w:rPr>
        <w:t> </w:t>
      </w:r>
    </w:p>
    <w:p w:rsidR="002C4E82" w:rsidRPr="002C4E82" w:rsidRDefault="002C4E82" w:rsidP="002C4E82">
      <w:pPr>
        <w:shd w:val="clear" w:color="auto" w:fill="F4F4F4"/>
        <w:spacing w:before="75" w:after="225" w:line="360" w:lineRule="atLeast"/>
        <w:rPr>
          <w:rFonts w:ascii="Roboto" w:eastAsia="Times New Roman" w:hAnsi="Roboto" w:cs="Times New Roman"/>
          <w:color w:val="2E2E2E"/>
          <w:sz w:val="18"/>
          <w:szCs w:val="18"/>
          <w:lang w:eastAsia="ru-RU"/>
        </w:rPr>
      </w:pPr>
      <w:r w:rsidRPr="002C4E82">
        <w:rPr>
          <w:rFonts w:ascii="Roboto" w:eastAsia="Times New Roman" w:hAnsi="Roboto" w:cs="Times New Roman"/>
          <w:color w:val="2E2E2E"/>
          <w:sz w:val="18"/>
          <w:szCs w:val="18"/>
          <w:lang w:eastAsia="ru-RU"/>
        </w:rPr>
        <w:t> </w:t>
      </w:r>
    </w:p>
    <w:p w:rsidR="002A2C9C" w:rsidRDefault="002C4E82"/>
    <w:sectPr w:rsidR="002A2C9C" w:rsidSect="002C4E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82"/>
    <w:rsid w:val="002C4E82"/>
    <w:rsid w:val="003053DF"/>
    <w:rsid w:val="0036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1gmwhoyEMR5bq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53628137570511" TargetMode="External"/><Relationship Id="rId12" Type="http://schemas.openxmlformats.org/officeDocument/2006/relationships/hyperlink" Target="https://forms.yandex.ru/cloud/650a6885eb6146126df0077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enterforpreventivemedicine" TargetMode="External"/><Relationship Id="rId11" Type="http://schemas.openxmlformats.org/officeDocument/2006/relationships/hyperlink" Target="https://rutube.ru/video/7f5d7a5e19dba24f371ed8ae4c40247d/" TargetMode="External"/><Relationship Id="rId5" Type="http://schemas.openxmlformats.org/officeDocument/2006/relationships/hyperlink" Target="https://www.krascmp.ru/" TargetMode="External"/><Relationship Id="rId10" Type="http://schemas.openxmlformats.org/officeDocument/2006/relationships/hyperlink" Target="https://www.krascmp.ru/videoroliki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50a6885eb6146126df0077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user007</cp:lastModifiedBy>
  <cp:revision>1</cp:revision>
  <dcterms:created xsi:type="dcterms:W3CDTF">2023-11-07T13:19:00Z</dcterms:created>
  <dcterms:modified xsi:type="dcterms:W3CDTF">2023-11-07T13:21:00Z</dcterms:modified>
</cp:coreProperties>
</file>