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9E" w:rsidRDefault="003C6276">
      <w:pPr>
        <w:pStyle w:val="10"/>
        <w:keepNext/>
        <w:keepLines/>
        <w:shd w:val="clear" w:color="auto" w:fill="auto"/>
        <w:spacing w:after="37" w:line="280" w:lineRule="exact"/>
        <w:ind w:left="360"/>
      </w:pPr>
      <w:bookmarkStart w:id="0" w:name="bookmark0"/>
      <w:r>
        <w:t xml:space="preserve">Описание образовательной программы </w:t>
      </w:r>
      <w:r w:rsidR="008C7355">
        <w:t>среднего</w:t>
      </w:r>
      <w:r>
        <w:t xml:space="preserve"> общего образования</w:t>
      </w:r>
      <w:bookmarkEnd w:id="0"/>
    </w:p>
    <w:p w:rsidR="00EE269E" w:rsidRDefault="003C6276">
      <w:pPr>
        <w:pStyle w:val="10"/>
        <w:keepNext/>
        <w:keepLines/>
        <w:shd w:val="clear" w:color="auto" w:fill="auto"/>
        <w:spacing w:after="193" w:line="280" w:lineRule="exact"/>
        <w:ind w:right="280"/>
        <w:jc w:val="center"/>
      </w:pPr>
      <w:bookmarkStart w:id="1" w:name="bookmark1"/>
      <w:r>
        <w:t xml:space="preserve">МБОУ </w:t>
      </w:r>
      <w:r w:rsidR="0023266C">
        <w:t>Гимназия №91</w:t>
      </w:r>
      <w:r>
        <w:t xml:space="preserve"> </w:t>
      </w:r>
      <w:bookmarkEnd w:id="1"/>
    </w:p>
    <w:p w:rsidR="00EE269E" w:rsidRPr="00A0741C" w:rsidRDefault="003C6276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A0741C">
        <w:rPr>
          <w:sz w:val="24"/>
          <w:szCs w:val="24"/>
        </w:rPr>
        <w:t xml:space="preserve">Основная образовательная программа </w:t>
      </w:r>
      <w:r w:rsidR="008C7355">
        <w:rPr>
          <w:sz w:val="24"/>
          <w:szCs w:val="24"/>
        </w:rPr>
        <w:t>среднего</w:t>
      </w:r>
      <w:r w:rsidRPr="00A0741C">
        <w:rPr>
          <w:sz w:val="24"/>
          <w:szCs w:val="24"/>
        </w:rPr>
        <w:t xml:space="preserve"> общего образования муниципаль</w:t>
      </w:r>
      <w:r w:rsidRPr="00A0741C">
        <w:rPr>
          <w:sz w:val="24"/>
          <w:szCs w:val="24"/>
        </w:rPr>
        <w:softHyphen/>
        <w:t>ного бюджетного общеобразовательного учреждения «</w:t>
      </w:r>
      <w:r w:rsidR="0023266C" w:rsidRPr="00A0741C">
        <w:rPr>
          <w:sz w:val="24"/>
          <w:szCs w:val="24"/>
        </w:rPr>
        <w:t>Гимназия №91 имени М.В.Ломоносова</w:t>
      </w:r>
      <w:r w:rsidRPr="00A0741C">
        <w:rPr>
          <w:sz w:val="24"/>
          <w:szCs w:val="24"/>
        </w:rPr>
        <w:t xml:space="preserve">» (далее Программа) разработана </w:t>
      </w:r>
      <w:r w:rsidR="003D4E4B" w:rsidRPr="003D4E4B">
        <w:rPr>
          <w:sz w:val="24"/>
          <w:szCs w:val="24"/>
        </w:rPr>
        <w:t>в со</w:t>
      </w:r>
      <w:r w:rsidR="008C7355">
        <w:rPr>
          <w:sz w:val="24"/>
          <w:szCs w:val="24"/>
        </w:rPr>
        <w:t>ответствии с требованиями ФГОС С</w:t>
      </w:r>
      <w:r w:rsidR="003D4E4B" w:rsidRPr="003D4E4B">
        <w:rPr>
          <w:sz w:val="24"/>
          <w:szCs w:val="24"/>
        </w:rPr>
        <w:t xml:space="preserve">ОО </w:t>
      </w:r>
      <w:r w:rsidR="008C7355" w:rsidRPr="008C7355">
        <w:rPr>
          <w:sz w:val="24"/>
          <w:szCs w:val="24"/>
        </w:rPr>
        <w:t>утвержденного приказом Министерства образования и науки РФ от 17.05.2012 №413</w:t>
      </w:r>
      <w:r w:rsidR="008C7355" w:rsidRPr="003D4E4B">
        <w:rPr>
          <w:sz w:val="24"/>
          <w:szCs w:val="24"/>
        </w:rPr>
        <w:t xml:space="preserve"> </w:t>
      </w:r>
      <w:r w:rsidR="003D4E4B" w:rsidRPr="003D4E4B">
        <w:rPr>
          <w:sz w:val="24"/>
          <w:szCs w:val="24"/>
        </w:rPr>
        <w:t>«Об утверждении федерального государственного образовательного стандарт</w:t>
      </w:r>
      <w:r w:rsidR="003D4E4B">
        <w:rPr>
          <w:sz w:val="24"/>
          <w:szCs w:val="24"/>
        </w:rPr>
        <w:t xml:space="preserve">а </w:t>
      </w:r>
      <w:r w:rsidR="008C7355">
        <w:rPr>
          <w:sz w:val="24"/>
          <w:szCs w:val="24"/>
        </w:rPr>
        <w:t>среднего</w:t>
      </w:r>
      <w:r w:rsidR="003D4E4B">
        <w:rPr>
          <w:sz w:val="24"/>
          <w:szCs w:val="24"/>
        </w:rPr>
        <w:t xml:space="preserve"> общего образования» </w:t>
      </w:r>
      <w:r w:rsidRPr="00A0741C">
        <w:rPr>
          <w:sz w:val="24"/>
          <w:szCs w:val="24"/>
        </w:rPr>
        <w:t xml:space="preserve">директором </w:t>
      </w:r>
      <w:r w:rsidR="0023266C" w:rsidRPr="00A0741C">
        <w:rPr>
          <w:sz w:val="24"/>
          <w:szCs w:val="24"/>
        </w:rPr>
        <w:t>Гимназии Головкиной Т.В</w:t>
      </w:r>
      <w:r w:rsidRPr="00A0741C">
        <w:rPr>
          <w:sz w:val="24"/>
          <w:szCs w:val="24"/>
        </w:rPr>
        <w:t xml:space="preserve">., зам. директора по УВР </w:t>
      </w:r>
      <w:r w:rsidR="0023266C" w:rsidRPr="00A0741C">
        <w:rPr>
          <w:sz w:val="24"/>
          <w:szCs w:val="24"/>
        </w:rPr>
        <w:t xml:space="preserve">Ивановой И.В., </w:t>
      </w:r>
      <w:r w:rsidRPr="00A0741C">
        <w:rPr>
          <w:sz w:val="24"/>
          <w:szCs w:val="24"/>
        </w:rPr>
        <w:t xml:space="preserve">зам. директора по ВР </w:t>
      </w:r>
      <w:r w:rsidR="0023266C" w:rsidRPr="00A0741C">
        <w:rPr>
          <w:sz w:val="24"/>
          <w:szCs w:val="24"/>
        </w:rPr>
        <w:t>Лущик О.В</w:t>
      </w:r>
      <w:r w:rsidRPr="00A0741C">
        <w:rPr>
          <w:sz w:val="24"/>
          <w:szCs w:val="24"/>
        </w:rPr>
        <w:t xml:space="preserve">., </w:t>
      </w:r>
      <w:r w:rsidR="0023266C" w:rsidRPr="00A0741C">
        <w:rPr>
          <w:sz w:val="24"/>
          <w:szCs w:val="24"/>
        </w:rPr>
        <w:t>кафедрами</w:t>
      </w:r>
      <w:r w:rsidRPr="00A0741C">
        <w:rPr>
          <w:sz w:val="24"/>
          <w:szCs w:val="24"/>
        </w:rPr>
        <w:t xml:space="preserve"> учителей </w:t>
      </w:r>
      <w:r w:rsidR="0023266C" w:rsidRPr="00A0741C">
        <w:rPr>
          <w:sz w:val="24"/>
          <w:szCs w:val="24"/>
        </w:rPr>
        <w:t>Гимназии</w:t>
      </w:r>
      <w:r w:rsidRPr="00A0741C">
        <w:rPr>
          <w:sz w:val="24"/>
          <w:szCs w:val="24"/>
        </w:rPr>
        <w:t>, с привлечением управляющего совета, при</w:t>
      </w:r>
      <w:r w:rsidRPr="00A0741C">
        <w:rPr>
          <w:sz w:val="24"/>
          <w:szCs w:val="24"/>
        </w:rPr>
        <w:softHyphen/>
        <w:t>нята педагогическим советом ш</w:t>
      </w:r>
      <w:r w:rsidR="008C7355">
        <w:rPr>
          <w:sz w:val="24"/>
          <w:szCs w:val="24"/>
        </w:rPr>
        <w:t>колы (протокол №1 от 31.08.2020</w:t>
      </w:r>
      <w:r w:rsidRPr="00A0741C">
        <w:rPr>
          <w:sz w:val="24"/>
          <w:szCs w:val="24"/>
        </w:rPr>
        <w:t xml:space="preserve"> г.)</w:t>
      </w:r>
    </w:p>
    <w:p w:rsidR="00EE269E" w:rsidRPr="00A0741C" w:rsidRDefault="003C6276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A0741C">
        <w:rPr>
          <w:sz w:val="24"/>
          <w:szCs w:val="24"/>
        </w:rPr>
        <w:t>Программа разработана в соответствии с требованиями федерального государ</w:t>
      </w:r>
      <w:r w:rsidRPr="00A0741C">
        <w:rPr>
          <w:sz w:val="24"/>
          <w:szCs w:val="24"/>
        </w:rPr>
        <w:softHyphen/>
        <w:t xml:space="preserve">ственного образовательного стандарта </w:t>
      </w:r>
      <w:r w:rsidR="008C7355">
        <w:rPr>
          <w:sz w:val="24"/>
          <w:szCs w:val="24"/>
        </w:rPr>
        <w:t xml:space="preserve">среднего </w:t>
      </w:r>
      <w:r w:rsidRPr="00A0741C">
        <w:rPr>
          <w:sz w:val="24"/>
          <w:szCs w:val="24"/>
        </w:rPr>
        <w:t>общего образования.</w:t>
      </w:r>
    </w:p>
    <w:p w:rsidR="009952FB" w:rsidRPr="009952FB" w:rsidRDefault="009952FB" w:rsidP="009952FB">
      <w:pPr>
        <w:pStyle w:val="a5"/>
        <w:ind w:left="0" w:right="-16" w:firstLine="851"/>
        <w:rPr>
          <w:sz w:val="24"/>
          <w:szCs w:val="24"/>
        </w:rPr>
      </w:pPr>
      <w:r w:rsidRPr="009952FB">
        <w:rPr>
          <w:b/>
          <w:sz w:val="24"/>
          <w:szCs w:val="24"/>
        </w:rPr>
        <w:t>Целями реализации</w:t>
      </w:r>
      <w:r w:rsidRPr="009952FB">
        <w:rPr>
          <w:sz w:val="24"/>
          <w:szCs w:val="24"/>
        </w:rPr>
        <w:t xml:space="preserve"> основной образовательной программы среднего общего образования являются: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ксамоопределению;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spacing w:before="2"/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состояниемздоровья.</w:t>
      </w:r>
    </w:p>
    <w:p w:rsidR="009952FB" w:rsidRPr="009952FB" w:rsidRDefault="009952FB" w:rsidP="009952FB">
      <w:pPr>
        <w:pStyle w:val="a5"/>
        <w:spacing w:line="320" w:lineRule="exact"/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Достижение поставленных целей при разработке и реализации МБОУ</w:t>
      </w:r>
    </w:p>
    <w:p w:rsidR="009952FB" w:rsidRPr="009952FB" w:rsidRDefault="009952FB" w:rsidP="009952FB">
      <w:pPr>
        <w:pStyle w:val="a5"/>
        <w:spacing w:line="242" w:lineRule="auto"/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«Гимназия №91» основной образовательной программы среднего общего образования предусматривает решение следующих основных задач: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spacing w:line="317" w:lineRule="exact"/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формирование российской гражданской идентичностиобучающихся;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народаРоссии;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обеспечение равных возможностей получения качественного среднего общегообразования;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ФГОССОО);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внеурочнуюдеятельность;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spacing w:before="1"/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spacing w:before="2"/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spacing w:line="321" w:lineRule="exact"/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развитие государственно-общественного управления в образовании;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spacing w:before="2"/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lastRenderedPageBreak/>
        <w:t>формирование основ оценки результатов освоения обучающимися основной образовательной программы, деятельности педагогических работников МБОУ «Гимназия №91»;</w:t>
      </w:r>
    </w:p>
    <w:p w:rsidR="009952FB" w:rsidRPr="009952FB" w:rsidRDefault="009952FB" w:rsidP="009952FB">
      <w:pPr>
        <w:pStyle w:val="a7"/>
        <w:numPr>
          <w:ilvl w:val="3"/>
          <w:numId w:val="7"/>
        </w:numPr>
        <w:tabs>
          <w:tab w:val="left" w:pos="1246"/>
        </w:tabs>
        <w:ind w:left="0" w:right="-16" w:firstLine="851"/>
        <w:rPr>
          <w:sz w:val="24"/>
          <w:szCs w:val="24"/>
        </w:rPr>
      </w:pPr>
      <w:r w:rsidRPr="009952FB">
        <w:rPr>
          <w:sz w:val="24"/>
          <w:szCs w:val="24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EE269E" w:rsidRPr="00A0741C" w:rsidRDefault="003C6276">
      <w:pPr>
        <w:pStyle w:val="32"/>
        <w:shd w:val="clear" w:color="auto" w:fill="auto"/>
        <w:spacing w:line="278" w:lineRule="exact"/>
        <w:ind w:firstLine="740"/>
        <w:jc w:val="left"/>
        <w:rPr>
          <w:sz w:val="24"/>
          <w:szCs w:val="24"/>
        </w:rPr>
      </w:pPr>
      <w:r w:rsidRPr="00A0741C">
        <w:rPr>
          <w:rStyle w:val="33"/>
          <w:b/>
          <w:bCs/>
          <w:i/>
          <w:iCs/>
          <w:sz w:val="24"/>
          <w:szCs w:val="24"/>
        </w:rPr>
        <w:t xml:space="preserve">Основная образовательная программа </w:t>
      </w:r>
      <w:r w:rsidR="000E102A">
        <w:rPr>
          <w:rStyle w:val="33"/>
          <w:b/>
          <w:bCs/>
          <w:i/>
          <w:iCs/>
          <w:sz w:val="24"/>
          <w:szCs w:val="24"/>
        </w:rPr>
        <w:t>среднего</w:t>
      </w:r>
      <w:bookmarkStart w:id="2" w:name="_GoBack"/>
      <w:bookmarkEnd w:id="2"/>
      <w:r w:rsidRPr="00A0741C">
        <w:rPr>
          <w:rStyle w:val="33"/>
          <w:b/>
          <w:bCs/>
          <w:i/>
          <w:iCs/>
          <w:sz w:val="24"/>
          <w:szCs w:val="24"/>
        </w:rPr>
        <w:t xml:space="preserve"> общего образования содер</w:t>
      </w:r>
      <w:r w:rsidRPr="00A0741C">
        <w:rPr>
          <w:rStyle w:val="33"/>
          <w:b/>
          <w:bCs/>
          <w:i/>
          <w:iCs/>
          <w:sz w:val="24"/>
          <w:szCs w:val="24"/>
        </w:rPr>
        <w:softHyphen/>
        <w:t>жит следующие разделы:</w:t>
      </w:r>
    </w:p>
    <w:p w:rsidR="006068D9" w:rsidRPr="006068D9" w:rsidRDefault="006068D9" w:rsidP="006068D9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6068D9">
        <w:rPr>
          <w:sz w:val="24"/>
          <w:szCs w:val="24"/>
        </w:rPr>
        <w:t>Целевой раздел, в котором содержится пояснительная записка с целями и задачами, решаемыми ООП СОО, указаны планируемые личностные, метапредметные и предметные результаты освоения обучающимися основной образовательной программы среднего общего образования, а также система оценки достижения планируемых результатов освоения основной образовательной программы среднего общего образования.</w:t>
      </w:r>
    </w:p>
    <w:p w:rsidR="006068D9" w:rsidRDefault="006068D9" w:rsidP="006068D9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6068D9">
        <w:rPr>
          <w:sz w:val="24"/>
          <w:szCs w:val="24"/>
        </w:rPr>
        <w:t xml:space="preserve">Содержательный раздел, состоящий из программы развития универсальных учебных действий при получении среднего общего образования, включающий формирование компетенций обучающихся в области учебно-исследовательской и проектной деятельности, программы отдельных учебных предметов, курсов, в том числе интегрированных, программы воспитания и социализации обучающихся при получении среднего общего образования, программы коррекционной работы. </w:t>
      </w:r>
    </w:p>
    <w:p w:rsidR="00EE269E" w:rsidRPr="006068D9" w:rsidRDefault="006068D9" w:rsidP="006068D9">
      <w:pPr>
        <w:pStyle w:val="22"/>
        <w:shd w:val="clear" w:color="auto" w:fill="auto"/>
        <w:spacing w:before="0"/>
        <w:ind w:firstLine="740"/>
        <w:rPr>
          <w:sz w:val="24"/>
          <w:szCs w:val="24"/>
        </w:rPr>
      </w:pPr>
      <w:r w:rsidRPr="006068D9">
        <w:rPr>
          <w:sz w:val="24"/>
          <w:szCs w:val="24"/>
        </w:rPr>
        <w:t>Организационный раздела, включающий учебный план, план внеурочной деятельности, систему условий реализации основной образовательной программы, механизмы достижения целевых ориентиров в системе условий, разработку сетевого графика (дорожная карта) по формированию системы условий и контроля состояния системы условий.</w:t>
      </w:r>
    </w:p>
    <w:sectPr w:rsidR="00EE269E" w:rsidRPr="006068D9" w:rsidSect="00EE269E">
      <w:pgSz w:w="11900" w:h="16840"/>
      <w:pgMar w:top="1143" w:right="956" w:bottom="1181" w:left="15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01" w:rsidRDefault="00781601" w:rsidP="00EE269E">
      <w:r>
        <w:separator/>
      </w:r>
    </w:p>
  </w:endnote>
  <w:endnote w:type="continuationSeparator" w:id="0">
    <w:p w:rsidR="00781601" w:rsidRDefault="00781601" w:rsidP="00EE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01" w:rsidRDefault="00781601"/>
  </w:footnote>
  <w:footnote w:type="continuationSeparator" w:id="0">
    <w:p w:rsidR="00781601" w:rsidRDefault="007816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723"/>
    <w:multiLevelType w:val="multilevel"/>
    <w:tmpl w:val="71600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843609"/>
    <w:multiLevelType w:val="multilevel"/>
    <w:tmpl w:val="0D921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F088D"/>
    <w:multiLevelType w:val="hybridMultilevel"/>
    <w:tmpl w:val="69EC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6AA8"/>
    <w:multiLevelType w:val="hybridMultilevel"/>
    <w:tmpl w:val="3C249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17F79"/>
    <w:multiLevelType w:val="hybridMultilevel"/>
    <w:tmpl w:val="EA380F64"/>
    <w:lvl w:ilvl="0" w:tplc="D6EE15EA">
      <w:start w:val="1"/>
      <w:numFmt w:val="decimal"/>
      <w:lvlText w:val="%1"/>
      <w:lvlJc w:val="left"/>
      <w:pPr>
        <w:ind w:left="3108" w:hanging="701"/>
      </w:pPr>
      <w:rPr>
        <w:rFonts w:hint="default"/>
        <w:lang w:val="ru-RU" w:eastAsia="ru-RU" w:bidi="ru-RU"/>
      </w:rPr>
    </w:lvl>
    <w:lvl w:ilvl="1" w:tplc="10200FB2">
      <w:numFmt w:val="none"/>
      <w:lvlText w:val=""/>
      <w:lvlJc w:val="left"/>
      <w:pPr>
        <w:tabs>
          <w:tab w:val="num" w:pos="360"/>
        </w:tabs>
      </w:pPr>
    </w:lvl>
    <w:lvl w:ilvl="2" w:tplc="8938D166">
      <w:numFmt w:val="none"/>
      <w:lvlText w:val=""/>
      <w:lvlJc w:val="left"/>
      <w:pPr>
        <w:tabs>
          <w:tab w:val="num" w:pos="360"/>
        </w:tabs>
      </w:pPr>
    </w:lvl>
    <w:lvl w:ilvl="3" w:tplc="D71CE06A">
      <w:numFmt w:val="bullet"/>
      <w:lvlText w:val="−"/>
      <w:lvlJc w:val="left"/>
      <w:pPr>
        <w:ind w:left="3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 w:tplc="D03066F0">
      <w:numFmt w:val="bullet"/>
      <w:lvlText w:val="•"/>
      <w:lvlJc w:val="left"/>
      <w:pPr>
        <w:ind w:left="5462" w:hanging="236"/>
      </w:pPr>
      <w:rPr>
        <w:rFonts w:hint="default"/>
        <w:lang w:val="ru-RU" w:eastAsia="ru-RU" w:bidi="ru-RU"/>
      </w:rPr>
    </w:lvl>
    <w:lvl w:ilvl="5" w:tplc="70F60B72">
      <w:numFmt w:val="bullet"/>
      <w:lvlText w:val="•"/>
      <w:lvlJc w:val="left"/>
      <w:pPr>
        <w:ind w:left="6249" w:hanging="236"/>
      </w:pPr>
      <w:rPr>
        <w:rFonts w:hint="default"/>
        <w:lang w:val="ru-RU" w:eastAsia="ru-RU" w:bidi="ru-RU"/>
      </w:rPr>
    </w:lvl>
    <w:lvl w:ilvl="6" w:tplc="733C629C">
      <w:numFmt w:val="bullet"/>
      <w:lvlText w:val="•"/>
      <w:lvlJc w:val="left"/>
      <w:pPr>
        <w:ind w:left="7036" w:hanging="236"/>
      </w:pPr>
      <w:rPr>
        <w:rFonts w:hint="default"/>
        <w:lang w:val="ru-RU" w:eastAsia="ru-RU" w:bidi="ru-RU"/>
      </w:rPr>
    </w:lvl>
    <w:lvl w:ilvl="7" w:tplc="91FCE6F2">
      <w:numFmt w:val="bullet"/>
      <w:lvlText w:val="•"/>
      <w:lvlJc w:val="left"/>
      <w:pPr>
        <w:ind w:left="7824" w:hanging="236"/>
      </w:pPr>
      <w:rPr>
        <w:rFonts w:hint="default"/>
        <w:lang w:val="ru-RU" w:eastAsia="ru-RU" w:bidi="ru-RU"/>
      </w:rPr>
    </w:lvl>
    <w:lvl w:ilvl="8" w:tplc="6680D602">
      <w:numFmt w:val="bullet"/>
      <w:lvlText w:val="•"/>
      <w:lvlJc w:val="left"/>
      <w:pPr>
        <w:ind w:left="8611" w:hanging="236"/>
      </w:pPr>
      <w:rPr>
        <w:rFonts w:hint="default"/>
        <w:lang w:val="ru-RU" w:eastAsia="ru-RU" w:bidi="ru-RU"/>
      </w:rPr>
    </w:lvl>
  </w:abstractNum>
  <w:abstractNum w:abstractNumId="5" w15:restartNumberingAfterBreak="0">
    <w:nsid w:val="60C406CC"/>
    <w:multiLevelType w:val="multilevel"/>
    <w:tmpl w:val="C744F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CA0184"/>
    <w:multiLevelType w:val="multilevel"/>
    <w:tmpl w:val="8904071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3"/>
      <w:lvlText w:val="%1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"/>
      <w:lvlText w:val="%1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9E"/>
    <w:rsid w:val="00055849"/>
    <w:rsid w:val="000E102A"/>
    <w:rsid w:val="001715E1"/>
    <w:rsid w:val="0023266C"/>
    <w:rsid w:val="00233C71"/>
    <w:rsid w:val="003275FC"/>
    <w:rsid w:val="003C6276"/>
    <w:rsid w:val="003D4E4B"/>
    <w:rsid w:val="00450909"/>
    <w:rsid w:val="00506D9D"/>
    <w:rsid w:val="006068D9"/>
    <w:rsid w:val="00781601"/>
    <w:rsid w:val="008C7355"/>
    <w:rsid w:val="008D3F3D"/>
    <w:rsid w:val="009952FB"/>
    <w:rsid w:val="00A0741C"/>
    <w:rsid w:val="00A37DA6"/>
    <w:rsid w:val="00B95261"/>
    <w:rsid w:val="00BD6F50"/>
    <w:rsid w:val="00CC711A"/>
    <w:rsid w:val="00EE269E"/>
    <w:rsid w:val="00F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686B"/>
  <w15:docId w15:val="{B3498DF6-34F1-4ADE-8021-85E65D13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269E"/>
    <w:rPr>
      <w:color w:val="000000"/>
    </w:rPr>
  </w:style>
  <w:style w:type="paragraph" w:styleId="2">
    <w:name w:val="heading 2"/>
    <w:basedOn w:val="a"/>
    <w:next w:val="a"/>
    <w:link w:val="20"/>
    <w:qFormat/>
    <w:rsid w:val="0023266C"/>
    <w:pPr>
      <w:keepNext/>
      <w:widowControl/>
      <w:numPr>
        <w:ilvl w:val="1"/>
        <w:numId w:val="4"/>
      </w:numPr>
      <w:suppressAutoHyphens/>
      <w:spacing w:before="240" w:after="60"/>
      <w:outlineLvl w:val="1"/>
    </w:pPr>
    <w:rPr>
      <w:rFonts w:ascii="Times New Roman" w:eastAsia="Times New Roman" w:hAnsi="Times New Roman" w:cs="Times New Roman"/>
      <w:b/>
      <w:i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23266C"/>
    <w:pPr>
      <w:keepNext/>
      <w:widowControl/>
      <w:numPr>
        <w:ilvl w:val="2"/>
        <w:numId w:val="4"/>
      </w:numPr>
      <w:suppressAutoHyphens/>
      <w:spacing w:before="240" w:after="60"/>
      <w:outlineLvl w:val="2"/>
    </w:pPr>
    <w:rPr>
      <w:rFonts w:ascii="Times New Roman" w:eastAsia="Times New Roman" w:hAnsi="Times New Roman" w:cs="Times New Roman"/>
      <w:b/>
      <w:color w:val="auto"/>
      <w:sz w:val="2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23266C"/>
    <w:pPr>
      <w:keepNext/>
      <w:widowControl/>
      <w:numPr>
        <w:ilvl w:val="3"/>
        <w:numId w:val="4"/>
      </w:numPr>
      <w:spacing w:before="240" w:after="60"/>
      <w:outlineLvl w:val="3"/>
    </w:pPr>
    <w:rPr>
      <w:rFonts w:ascii="Times New Roman" w:eastAsia="Times New Roman" w:hAnsi="Times New Roman" w:cs="Times New Roman"/>
      <w:b/>
      <w:i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69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E2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E2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EE269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EE26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E2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EE26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2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EE269E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E269E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EE269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2">
    <w:name w:val="Основной текст (4)"/>
    <w:basedOn w:val="a"/>
    <w:link w:val="41"/>
    <w:rsid w:val="00EE269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23266C"/>
    <w:rPr>
      <w:rFonts w:ascii="Times New Roman" w:eastAsia="Times New Roman" w:hAnsi="Times New Roman" w:cs="Times New Roman"/>
      <w:b/>
      <w:i/>
      <w:szCs w:val="20"/>
      <w:lang w:bidi="ar-SA"/>
    </w:rPr>
  </w:style>
  <w:style w:type="character" w:customStyle="1" w:styleId="30">
    <w:name w:val="Заголовок 3 Знак"/>
    <w:basedOn w:val="a0"/>
    <w:link w:val="3"/>
    <w:rsid w:val="0023266C"/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40">
    <w:name w:val="Заголовок 4 Знак"/>
    <w:basedOn w:val="a0"/>
    <w:link w:val="4"/>
    <w:rsid w:val="0023266C"/>
    <w:rPr>
      <w:rFonts w:ascii="Times New Roman" w:eastAsia="Times New Roman" w:hAnsi="Times New Roman" w:cs="Times New Roman"/>
      <w:b/>
      <w:i/>
      <w:sz w:val="26"/>
      <w:szCs w:val="20"/>
      <w:lang w:bidi="ar-SA"/>
    </w:rPr>
  </w:style>
  <w:style w:type="paragraph" w:customStyle="1" w:styleId="Default">
    <w:name w:val="Default"/>
    <w:rsid w:val="0023266C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Normal (Web)"/>
    <w:basedOn w:val="a"/>
    <w:uiPriority w:val="99"/>
    <w:rsid w:val="0023266C"/>
    <w:pPr>
      <w:widowControl/>
      <w:spacing w:before="120"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a6"/>
    <w:uiPriority w:val="1"/>
    <w:qFormat/>
    <w:rsid w:val="009952FB"/>
    <w:pPr>
      <w:autoSpaceDE w:val="0"/>
      <w:autoSpaceDN w:val="0"/>
      <w:ind w:left="3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5"/>
    <w:uiPriority w:val="1"/>
    <w:rsid w:val="009952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9952FB"/>
    <w:pPr>
      <w:autoSpaceDE w:val="0"/>
      <w:autoSpaceDN w:val="0"/>
      <w:ind w:left="302" w:firstLine="70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952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petrenko</cp:lastModifiedBy>
  <cp:revision>4</cp:revision>
  <dcterms:created xsi:type="dcterms:W3CDTF">2020-12-10T05:29:00Z</dcterms:created>
  <dcterms:modified xsi:type="dcterms:W3CDTF">2020-12-10T05:30:00Z</dcterms:modified>
</cp:coreProperties>
</file>